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4B949" w14:textId="77777777" w:rsidR="00DE26C6" w:rsidRDefault="00DE26C6" w:rsidP="00DE26C6">
      <w:pPr>
        <w:pStyle w:val="p2"/>
      </w:pPr>
      <w:r>
        <w:t>Ochrana osobních údajů</w:t>
      </w:r>
    </w:p>
    <w:p w14:paraId="10D4D6D3" w14:textId="77777777" w:rsidR="00DE26C6" w:rsidRDefault="00DE26C6" w:rsidP="00DE26C6">
      <w:pPr>
        <w:pStyle w:val="p2"/>
      </w:pPr>
      <w:r>
        <w:t>Advokát se jakožto správce osobních údajů, které mu budou na základě této smlouvy klientem</w:t>
      </w:r>
    </w:p>
    <w:p w14:paraId="5042240F" w14:textId="77777777" w:rsidR="00DE26C6" w:rsidRDefault="00DE26C6" w:rsidP="00DE26C6">
      <w:pPr>
        <w:pStyle w:val="p2"/>
      </w:pPr>
      <w:r>
        <w:t>poskytnuty, zavazuje, že bude tyto osobní údaje zpracovávat v souladu s právními předpisy, především</w:t>
      </w:r>
    </w:p>
    <w:p w14:paraId="146E3143" w14:textId="77777777" w:rsidR="00DE26C6" w:rsidRDefault="00DE26C6" w:rsidP="00DE26C6">
      <w:pPr>
        <w:pStyle w:val="p2"/>
      </w:pPr>
      <w:r>
        <w:t>se zákonem č. 85/1996 Sb. (zákon o advokacii) a Nařízením Evropského parlamentu a Rady (EU)</w:t>
      </w:r>
    </w:p>
    <w:p w14:paraId="62649AB3" w14:textId="77777777" w:rsidR="00DE26C6" w:rsidRDefault="00DE26C6" w:rsidP="00DE26C6">
      <w:pPr>
        <w:pStyle w:val="p2"/>
      </w:pPr>
      <w:r>
        <w:t>2016/679 ze dne 27. dubna 2016 o ochraně fyzických osob v souvislosti se zpracováním osobních údajů</w:t>
      </w:r>
    </w:p>
    <w:p w14:paraId="488FAA2E" w14:textId="77777777" w:rsidR="00DE26C6" w:rsidRDefault="00DE26C6" w:rsidP="00DE26C6">
      <w:pPr>
        <w:pStyle w:val="p2"/>
      </w:pPr>
      <w:r>
        <w:t>a o volném pohybu těchto údajů a o zrušení směrnice 95/46/ES.</w:t>
      </w:r>
    </w:p>
    <w:p w14:paraId="4A8088CB" w14:textId="77777777" w:rsidR="00DE26C6" w:rsidRDefault="00DE26C6" w:rsidP="00DE26C6">
      <w:pPr>
        <w:pStyle w:val="p2"/>
      </w:pPr>
      <w:r>
        <w:t>Informace související se zpracováním osobních údajů klienta jsou obsahem Přílohy č.__, která je</w:t>
      </w:r>
    </w:p>
    <w:p w14:paraId="400CA4AB" w14:textId="77777777" w:rsidR="00DE26C6" w:rsidRDefault="00DE26C6" w:rsidP="00DE26C6">
      <w:pPr>
        <w:pStyle w:val="p2"/>
      </w:pPr>
      <w:r>
        <w:t>nedílnou součástí této smlouvy.</w:t>
      </w:r>
    </w:p>
    <w:p w14:paraId="7A52AA16" w14:textId="77777777" w:rsidR="00DE26C6" w:rsidRDefault="00DE26C6" w:rsidP="00DE26C6">
      <w:pPr>
        <w:pStyle w:val="p2"/>
      </w:pPr>
    </w:p>
    <w:p w14:paraId="4016148E" w14:textId="5054129D" w:rsidR="00DE26C6" w:rsidRDefault="00DE26C6" w:rsidP="00DE26C6">
      <w:pPr>
        <w:pStyle w:val="p2"/>
      </w:pPr>
      <w:r>
        <w:t>Informace pro klienta při přijetí osobních údajů advokátem</w:t>
      </w:r>
    </w:p>
    <w:p w14:paraId="71D703AE" w14:textId="77777777" w:rsidR="00DE26C6" w:rsidRDefault="00DE26C6" w:rsidP="00DE26C6">
      <w:pPr>
        <w:pStyle w:val="p2"/>
      </w:pPr>
    </w:p>
    <w:p w14:paraId="2A1F5CA9" w14:textId="445AFE35" w:rsidR="00DE26C6" w:rsidRDefault="00DE26C6" w:rsidP="00DE26C6">
      <w:pPr>
        <w:pStyle w:val="p2"/>
      </w:pPr>
      <w:r>
        <w:t>Správce osobních údajů</w:t>
      </w:r>
    </w:p>
    <w:p w14:paraId="10328767" w14:textId="77777777" w:rsidR="00DE26C6" w:rsidRDefault="00DE26C6" w:rsidP="00DE26C6">
      <w:pPr>
        <w:pStyle w:val="p2"/>
      </w:pPr>
      <w:r>
        <w:t>Jméno:</w:t>
      </w:r>
    </w:p>
    <w:p w14:paraId="7D81433F" w14:textId="77777777" w:rsidR="00DE26C6" w:rsidRDefault="00DE26C6" w:rsidP="00DE26C6">
      <w:pPr>
        <w:pStyle w:val="p2"/>
      </w:pPr>
      <w:r>
        <w:t>___________________________</w:t>
      </w:r>
    </w:p>
    <w:p w14:paraId="62FDB701" w14:textId="77777777" w:rsidR="00DE26C6" w:rsidRDefault="00DE26C6" w:rsidP="00DE26C6">
      <w:pPr>
        <w:pStyle w:val="p2"/>
      </w:pPr>
      <w:r>
        <w:t>IČO:</w:t>
      </w:r>
    </w:p>
    <w:p w14:paraId="3A628997" w14:textId="77777777" w:rsidR="00DE26C6" w:rsidRDefault="00DE26C6" w:rsidP="00DE26C6">
      <w:pPr>
        <w:pStyle w:val="p2"/>
      </w:pPr>
      <w:r>
        <w:t>___________________________</w:t>
      </w:r>
    </w:p>
    <w:p w14:paraId="714532BB" w14:textId="77777777" w:rsidR="00DE26C6" w:rsidRDefault="00DE26C6" w:rsidP="00DE26C6">
      <w:pPr>
        <w:pStyle w:val="p2"/>
      </w:pPr>
      <w:r>
        <w:t>Adresa:</w:t>
      </w:r>
    </w:p>
    <w:p w14:paraId="06B817B7" w14:textId="77777777" w:rsidR="00DE26C6" w:rsidRDefault="00DE26C6" w:rsidP="00DE26C6">
      <w:pPr>
        <w:pStyle w:val="p2"/>
      </w:pPr>
      <w:r>
        <w:t>___________________________</w:t>
      </w:r>
    </w:p>
    <w:p w14:paraId="5F726A9F" w14:textId="77777777" w:rsidR="00DE26C6" w:rsidRDefault="00DE26C6" w:rsidP="00DE26C6">
      <w:pPr>
        <w:pStyle w:val="p2"/>
      </w:pPr>
      <w:r>
        <w:t>E-mail:</w:t>
      </w:r>
    </w:p>
    <w:p w14:paraId="437136DE" w14:textId="77777777" w:rsidR="00DE26C6" w:rsidRDefault="00DE26C6" w:rsidP="00DE26C6">
      <w:pPr>
        <w:pStyle w:val="p2"/>
      </w:pPr>
      <w:r>
        <w:t>___________________________</w:t>
      </w:r>
    </w:p>
    <w:p w14:paraId="6952CC12" w14:textId="77777777" w:rsidR="00DE26C6" w:rsidRDefault="00DE26C6" w:rsidP="00DE26C6">
      <w:pPr>
        <w:pStyle w:val="p2"/>
      </w:pPr>
      <w:r>
        <w:t>Tel: ___________________________</w:t>
      </w:r>
    </w:p>
    <w:p w14:paraId="286BBE2F" w14:textId="77777777" w:rsidR="00DE26C6" w:rsidRDefault="00DE26C6" w:rsidP="00DE26C6">
      <w:pPr>
        <w:pStyle w:val="p2"/>
      </w:pPr>
      <w:r>
        <w:t>Právní základ pro zpracování</w:t>
      </w:r>
    </w:p>
    <w:p w14:paraId="486BDD47" w14:textId="77777777" w:rsidR="00DE26C6" w:rsidRDefault="00DE26C6" w:rsidP="00DE26C6">
      <w:pPr>
        <w:pStyle w:val="p2"/>
      </w:pPr>
      <w:r>
        <w:t>• Smlouva o poskytování právních služeb</w:t>
      </w:r>
    </w:p>
    <w:p w14:paraId="6D14BC37" w14:textId="77777777" w:rsidR="00DE26C6" w:rsidRDefault="00DE26C6" w:rsidP="00DE26C6">
      <w:pPr>
        <w:pStyle w:val="p2"/>
      </w:pPr>
      <w:r>
        <w:t>• Poskytování osobních údajů je povinností subjektu údajů – klienta (dále jen "klient"), která</w:t>
      </w:r>
    </w:p>
    <w:p w14:paraId="4F857880" w14:textId="77777777" w:rsidR="00DE26C6" w:rsidRDefault="00DE26C6" w:rsidP="00DE26C6">
      <w:pPr>
        <w:pStyle w:val="p2"/>
      </w:pPr>
      <w:r>
        <w:t>vyplývá z výše zmíněné smlouvy.</w:t>
      </w:r>
    </w:p>
    <w:p w14:paraId="4E6C9D57" w14:textId="77777777" w:rsidR="00DE26C6" w:rsidRDefault="00DE26C6" w:rsidP="00DE26C6">
      <w:pPr>
        <w:pStyle w:val="p2"/>
      </w:pPr>
      <w:r>
        <w:t>Účel zpracování</w:t>
      </w:r>
    </w:p>
    <w:p w14:paraId="37DD0073" w14:textId="77777777" w:rsidR="00DE26C6" w:rsidRDefault="00DE26C6" w:rsidP="00DE26C6">
      <w:pPr>
        <w:pStyle w:val="p2"/>
      </w:pPr>
      <w:r>
        <w:t>Poskytování právních služeb podle smlouvy uzavřené s klientem</w:t>
      </w:r>
    </w:p>
    <w:p w14:paraId="3467208F" w14:textId="77777777" w:rsidR="00DE26C6" w:rsidRDefault="00DE26C6" w:rsidP="00DE26C6">
      <w:pPr>
        <w:pStyle w:val="p2"/>
      </w:pPr>
      <w:r>
        <w:t>Příjemci osobních údajů</w:t>
      </w:r>
    </w:p>
    <w:p w14:paraId="7358CD30" w14:textId="77777777" w:rsidR="00DE26C6" w:rsidRDefault="00DE26C6" w:rsidP="00DE26C6">
      <w:pPr>
        <w:pStyle w:val="p2"/>
      </w:pPr>
      <w:r>
        <w:t>• Orgány veřejné moci (např. soudy, správní orgány)</w:t>
      </w:r>
    </w:p>
    <w:p w14:paraId="30C48FF7" w14:textId="77777777" w:rsidR="00DE26C6" w:rsidRDefault="00DE26C6" w:rsidP="00DE26C6">
      <w:pPr>
        <w:pStyle w:val="p2"/>
      </w:pPr>
      <w:r>
        <w:t>• Poskytovatelé údržby informačního systému</w:t>
      </w:r>
    </w:p>
    <w:p w14:paraId="7FD3D55D" w14:textId="77777777" w:rsidR="00DE26C6" w:rsidRDefault="00DE26C6" w:rsidP="00DE26C6">
      <w:pPr>
        <w:pStyle w:val="p2"/>
      </w:pPr>
      <w:r>
        <w:t>• Další příjemci dle potřeb a pokynů klienta</w:t>
      </w:r>
    </w:p>
    <w:p w14:paraId="7CAD3A6E" w14:textId="77777777" w:rsidR="00DE26C6" w:rsidRDefault="00DE26C6" w:rsidP="00DE26C6">
      <w:pPr>
        <w:pStyle w:val="p2"/>
      </w:pPr>
      <w:r>
        <w:t>Doba zpracování osobních údajů</w:t>
      </w:r>
    </w:p>
    <w:p w14:paraId="1CA79283" w14:textId="77777777" w:rsidR="00DE26C6" w:rsidRDefault="00DE26C6" w:rsidP="00DE26C6">
      <w:pPr>
        <w:pStyle w:val="p2"/>
      </w:pPr>
      <w:r>
        <w:t>Osobní údaje budou zpracovávány po dobu platnosti výše zmíněné smlouvy a po jejím skončení s nimi</w:t>
      </w:r>
    </w:p>
    <w:p w14:paraId="63AC6B80" w14:textId="77777777" w:rsidR="00DE26C6" w:rsidRDefault="00DE26C6" w:rsidP="00DE26C6">
      <w:pPr>
        <w:pStyle w:val="p2"/>
      </w:pPr>
      <w:r>
        <w:t>bude naloženo dle platné právní úpravy, zejm. zákona č. 85/1996 Sb. (zákon o advokacii), zákona</w:t>
      </w:r>
    </w:p>
    <w:p w14:paraId="68A50B61" w14:textId="77777777" w:rsidR="00DE26C6" w:rsidRDefault="00DE26C6" w:rsidP="00DE26C6">
      <w:pPr>
        <w:pStyle w:val="p2"/>
      </w:pPr>
      <w:r>
        <w:t>č. 499/2004 Sb. (zákon o archivnictví a spisové službě a o změně některých zákonů) a Nařízení</w:t>
      </w:r>
    </w:p>
    <w:p w14:paraId="1EB26813" w14:textId="77777777" w:rsidR="00DE26C6" w:rsidRDefault="00DE26C6" w:rsidP="00DE26C6">
      <w:pPr>
        <w:pStyle w:val="p2"/>
      </w:pPr>
      <w:r>
        <w:t>Evropského parlamentu a Rady (EU) 2016/679 ze dne 27. dubna 2016 o ochraně fyzických osob</w:t>
      </w:r>
    </w:p>
    <w:p w14:paraId="3D4F6098" w14:textId="77777777" w:rsidR="00DE26C6" w:rsidRDefault="00DE26C6" w:rsidP="00DE26C6">
      <w:pPr>
        <w:pStyle w:val="p1"/>
      </w:pPr>
      <w:r>
        <w:rPr>
          <w:rStyle w:val="s1"/>
          <w:rFonts w:eastAsiaTheme="majorEastAsia"/>
        </w:rPr>
        <w:t xml:space="preserve">1 / </w:t>
      </w:r>
      <w:proofErr w:type="gramStart"/>
      <w:r>
        <w:rPr>
          <w:rStyle w:val="s1"/>
          <w:rFonts w:eastAsiaTheme="majorEastAsia"/>
        </w:rPr>
        <w:t>2</w:t>
      </w:r>
      <w:r>
        <w:t>VZOR - PŘÍLOHA</w:t>
      </w:r>
      <w:proofErr w:type="gramEnd"/>
      <w:r>
        <w:t xml:space="preserve"> METODIKY PRO ADVOKÁTY K DOSAŽENÍ SHODY S GDPR</w:t>
      </w:r>
    </w:p>
    <w:p w14:paraId="293969D5" w14:textId="77777777" w:rsidR="00DE26C6" w:rsidRDefault="00DE26C6" w:rsidP="00DE26C6">
      <w:pPr>
        <w:pStyle w:val="p2"/>
      </w:pPr>
      <w:r>
        <w:t>v souvislosti se zpracováním osobních údajů a o volném pohybu těchto údajů a o zrušení směrnice</w:t>
      </w:r>
    </w:p>
    <w:p w14:paraId="1A9DD637" w14:textId="77777777" w:rsidR="00DE26C6" w:rsidRDefault="00DE26C6" w:rsidP="00DE26C6">
      <w:pPr>
        <w:pStyle w:val="p2"/>
      </w:pPr>
      <w:r>
        <w:t>95/46/ES (Nařízení GDPR).</w:t>
      </w:r>
    </w:p>
    <w:p w14:paraId="342FBA8C" w14:textId="77777777" w:rsidR="00DE26C6" w:rsidRDefault="00DE26C6" w:rsidP="00DE26C6">
      <w:pPr>
        <w:pStyle w:val="p2"/>
      </w:pPr>
      <w:r>
        <w:t>Práva klienta</w:t>
      </w:r>
    </w:p>
    <w:p w14:paraId="26145A0A" w14:textId="77777777" w:rsidR="00DE26C6" w:rsidRDefault="00DE26C6" w:rsidP="00DE26C6">
      <w:pPr>
        <w:pStyle w:val="p2"/>
      </w:pPr>
      <w:r>
        <w:t>Právo na přístup k osobním údajům znamená, že klient má právo od správce – advokáta získat</w:t>
      </w:r>
    </w:p>
    <w:p w14:paraId="75CEE88D" w14:textId="77777777" w:rsidR="00DE26C6" w:rsidRDefault="00DE26C6" w:rsidP="00DE26C6">
      <w:pPr>
        <w:pStyle w:val="p2"/>
      </w:pPr>
      <w:r>
        <w:t>informace o tom, zda zpracovává jeho osobní údaje, a pokud ano, o jaké údaje se jedná a jakým</w:t>
      </w:r>
    </w:p>
    <w:p w14:paraId="1DBC6EE6" w14:textId="77777777" w:rsidR="00DE26C6" w:rsidRDefault="00DE26C6" w:rsidP="00DE26C6">
      <w:pPr>
        <w:pStyle w:val="p2"/>
      </w:pPr>
      <w:r>
        <w:t>způsobem jsou zpracovávány. Klient má také právo, aby správce-advokát bez zbytečného odkladu</w:t>
      </w:r>
    </w:p>
    <w:p w14:paraId="60F722D4" w14:textId="77777777" w:rsidR="00DE26C6" w:rsidRDefault="00DE26C6" w:rsidP="00DE26C6">
      <w:pPr>
        <w:pStyle w:val="p2"/>
      </w:pPr>
      <w:r>
        <w:t>opravil na jeho žádost nepřesné osobní údaje, které se ho týkají. Neúplné osobní údaje má klient</w:t>
      </w:r>
    </w:p>
    <w:p w14:paraId="03FFFE7A" w14:textId="77777777" w:rsidR="00DE26C6" w:rsidRDefault="00DE26C6" w:rsidP="00DE26C6">
      <w:pPr>
        <w:pStyle w:val="p2"/>
      </w:pPr>
      <w:r>
        <w:t>právo kdykoli doplnit.</w:t>
      </w:r>
    </w:p>
    <w:p w14:paraId="0ED25189" w14:textId="77777777" w:rsidR="00DE26C6" w:rsidRDefault="00DE26C6" w:rsidP="00DE26C6">
      <w:pPr>
        <w:pStyle w:val="p2"/>
      </w:pPr>
      <w:r>
        <w:t>Právo na výmaz osobních údajů představuje jinými slovy vyjádřenou povinnost správce – advokáta</w:t>
      </w:r>
    </w:p>
    <w:p w14:paraId="358EA5A0" w14:textId="77777777" w:rsidR="00DE26C6" w:rsidRDefault="00DE26C6" w:rsidP="00DE26C6">
      <w:pPr>
        <w:pStyle w:val="p2"/>
      </w:pPr>
      <w:r>
        <w:t>zlikvidovat osobní údaje, které o klientovi zpracovává, pokud jsou splněny určité podmínky a klient o to</w:t>
      </w:r>
    </w:p>
    <w:p w14:paraId="3C74AF16" w14:textId="77777777" w:rsidR="00DE26C6" w:rsidRDefault="00DE26C6" w:rsidP="00DE26C6">
      <w:pPr>
        <w:pStyle w:val="p2"/>
      </w:pPr>
      <w:r>
        <w:t>požádá.</w:t>
      </w:r>
    </w:p>
    <w:p w14:paraId="636DAF2A" w14:textId="77777777" w:rsidR="00DE26C6" w:rsidRDefault="00DE26C6" w:rsidP="00DE26C6">
      <w:pPr>
        <w:pStyle w:val="p2"/>
      </w:pPr>
      <w:r>
        <w:t>Klient má právo, aby správce – advokát v určitých případech omezil zpracování jeho osobních údajů.</w:t>
      </w:r>
    </w:p>
    <w:p w14:paraId="01E5C5BD" w14:textId="77777777" w:rsidR="00DE26C6" w:rsidRDefault="00DE26C6" w:rsidP="00DE26C6">
      <w:pPr>
        <w:pStyle w:val="p2"/>
      </w:pPr>
      <w:r>
        <w:t>Proti zpracování, které je založeno na oprávněných zájmech správce – advokáta, třetí strany nebo je</w:t>
      </w:r>
    </w:p>
    <w:p w14:paraId="66DF9137" w14:textId="77777777" w:rsidR="00DE26C6" w:rsidRDefault="00DE26C6" w:rsidP="00DE26C6">
      <w:pPr>
        <w:pStyle w:val="p2"/>
      </w:pPr>
      <w:r>
        <w:t>nezbytné pro splnění úkolu prováděného ve veřejném zájmu nebo při výkonu veřejné moci, má klient</w:t>
      </w:r>
    </w:p>
    <w:p w14:paraId="29D2D59C" w14:textId="77777777" w:rsidR="00DE26C6" w:rsidRDefault="00DE26C6" w:rsidP="00DE26C6">
      <w:pPr>
        <w:pStyle w:val="p2"/>
      </w:pPr>
      <w:r>
        <w:t>právo kdykoli vznést námitku.</w:t>
      </w:r>
    </w:p>
    <w:p w14:paraId="185977FF" w14:textId="77777777" w:rsidR="00DE26C6" w:rsidRDefault="00DE26C6" w:rsidP="00DE26C6">
      <w:pPr>
        <w:pStyle w:val="p2"/>
      </w:pPr>
      <w:r>
        <w:t>Právo na přenositelnost údajů dává klientovi možnost získat osobní údaje, které správci poskytl,</w:t>
      </w:r>
    </w:p>
    <w:p w14:paraId="3B5D3F90" w14:textId="77777777" w:rsidR="00DE26C6" w:rsidRDefault="00DE26C6" w:rsidP="00DE26C6">
      <w:pPr>
        <w:pStyle w:val="p2"/>
      </w:pPr>
      <w:r>
        <w:t>v běžném a strojově čitelném formátu. Tyto údaje může následně předat jinému správci, nebo pokud</w:t>
      </w:r>
    </w:p>
    <w:p w14:paraId="035C4D8F" w14:textId="77777777" w:rsidR="00DE26C6" w:rsidRDefault="00DE26C6" w:rsidP="00DE26C6">
      <w:pPr>
        <w:pStyle w:val="p2"/>
      </w:pPr>
      <w:r>
        <w:t>je to technicky možné, žádat, aby si je správci předali mezi sebou.</w:t>
      </w:r>
    </w:p>
    <w:p w14:paraId="07181D0D" w14:textId="77777777" w:rsidR="00DE26C6" w:rsidRDefault="00DE26C6" w:rsidP="00DE26C6">
      <w:pPr>
        <w:pStyle w:val="p2"/>
      </w:pPr>
      <w:r>
        <w:t>Právo kdykoli odvolat souhlas se zpracováním osobních údajů se neuplatní, jelikož osobní údaje klienta</w:t>
      </w:r>
    </w:p>
    <w:p w14:paraId="431F34BE" w14:textId="77777777" w:rsidR="00DE26C6" w:rsidRDefault="00DE26C6" w:rsidP="00DE26C6">
      <w:pPr>
        <w:pStyle w:val="p2"/>
      </w:pPr>
      <w:r>
        <w:t>jsou zpracovávány z důvodu plnění smlouvy uzavřené s klientem, nikoli na základě souhlasu se</w:t>
      </w:r>
    </w:p>
    <w:p w14:paraId="1F373FA2" w14:textId="77777777" w:rsidR="00DE26C6" w:rsidRDefault="00DE26C6" w:rsidP="00DE26C6">
      <w:pPr>
        <w:pStyle w:val="p2"/>
      </w:pPr>
      <w:r>
        <w:t>zpracováním.</w:t>
      </w:r>
    </w:p>
    <w:p w14:paraId="2590DED4" w14:textId="77777777" w:rsidR="00DE26C6" w:rsidRDefault="00DE26C6" w:rsidP="00DE26C6">
      <w:pPr>
        <w:pStyle w:val="p2"/>
      </w:pPr>
      <w:r>
        <w:t>V případě, že bude klient jakkoli nespokojen se zpracováním svých osobních údajů prováděné</w:t>
      </w:r>
    </w:p>
    <w:p w14:paraId="41C12E9A" w14:textId="77777777" w:rsidR="00DE26C6" w:rsidRDefault="00DE26C6" w:rsidP="00DE26C6">
      <w:pPr>
        <w:pStyle w:val="p2"/>
      </w:pPr>
      <w:r>
        <w:t>správcem – advokátem, může podat stížnost přímo jemu, nebo se obrátit na Úřad pro ochranu</w:t>
      </w:r>
    </w:p>
    <w:p w14:paraId="2B259DA4" w14:textId="77777777" w:rsidR="00DE26C6" w:rsidRDefault="00DE26C6" w:rsidP="00DE26C6">
      <w:pPr>
        <w:pStyle w:val="p2"/>
      </w:pPr>
      <w:r>
        <w:t>osobních údajů.</w:t>
      </w:r>
    </w:p>
    <w:p w14:paraId="5D1D724B" w14:textId="77777777" w:rsidR="00DE26C6" w:rsidRDefault="00DE26C6" w:rsidP="00DE26C6">
      <w:pPr>
        <w:pStyle w:val="p2"/>
      </w:pPr>
      <w:r>
        <w:t>Více informací o právech klienta je k dispozici na internetových stránkách Úřadu pro ochranu osobních</w:t>
      </w:r>
    </w:p>
    <w:p w14:paraId="4DB69FA8" w14:textId="77777777" w:rsidR="00DE26C6" w:rsidRDefault="00DE26C6" w:rsidP="00DE26C6">
      <w:pPr>
        <w:pStyle w:val="p3"/>
      </w:pPr>
      <w:r>
        <w:rPr>
          <w:rStyle w:val="s2"/>
          <w:rFonts w:eastAsiaTheme="majorEastAsia"/>
        </w:rPr>
        <w:t>údajů. (</w:t>
      </w:r>
      <w:r>
        <w:t>https://www.uoou.cz/6-prava-subjektu-udaj/d-27276</w:t>
      </w:r>
      <w:r>
        <w:rPr>
          <w:rStyle w:val="s2"/>
          <w:rFonts w:eastAsiaTheme="majorEastAsia"/>
        </w:rPr>
        <w:t>)</w:t>
      </w:r>
    </w:p>
    <w:p w14:paraId="7217C5E5" w14:textId="77777777" w:rsidR="00DE26C6" w:rsidRDefault="00DE26C6" w:rsidP="00DE26C6">
      <w:pPr>
        <w:pStyle w:val="p4"/>
      </w:pPr>
      <w:r>
        <w:t>2 / 2</w:t>
      </w:r>
    </w:p>
    <w:p w14:paraId="6368D578" w14:textId="77777777" w:rsidR="00A26BE0" w:rsidRDefault="00A26BE0"/>
    <w:sectPr w:rsidR="00A26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6"/>
    <w:rsid w:val="000B7193"/>
    <w:rsid w:val="002B4190"/>
    <w:rsid w:val="004E533C"/>
    <w:rsid w:val="00572218"/>
    <w:rsid w:val="007B437A"/>
    <w:rsid w:val="00A26BE0"/>
    <w:rsid w:val="00A4392B"/>
    <w:rsid w:val="00A472BF"/>
    <w:rsid w:val="00A910AF"/>
    <w:rsid w:val="00B50E20"/>
    <w:rsid w:val="00DE26C6"/>
    <w:rsid w:val="00F9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9173AC"/>
  <w15:chartTrackingRefBased/>
  <w15:docId w15:val="{A0651924-C9D5-B042-99AF-455FB0A3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" w:eastAsiaTheme="minorHAnsi" w:hAnsi="Palatino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2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2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26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26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26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26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26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26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26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2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2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26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26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26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26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26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26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26C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26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2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26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26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26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26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26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26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2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26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26C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DE26C6"/>
    <w:rPr>
      <w:rFonts w:ascii="Helvetica" w:eastAsia="Times New Roman" w:hAnsi="Helvetica" w:cs="Times New Roman"/>
      <w:color w:val="053672"/>
      <w:kern w:val="0"/>
      <w:sz w:val="15"/>
      <w:szCs w:val="15"/>
      <w:lang w:eastAsia="cs-CZ"/>
      <w14:ligatures w14:val="none"/>
    </w:rPr>
  </w:style>
  <w:style w:type="paragraph" w:customStyle="1" w:styleId="p2">
    <w:name w:val="p2"/>
    <w:basedOn w:val="Normln"/>
    <w:rsid w:val="00DE26C6"/>
    <w:rPr>
      <w:rFonts w:ascii="Helvetica" w:eastAsia="Times New Roman" w:hAnsi="Helvetica" w:cs="Times New Roman"/>
      <w:color w:val="000000"/>
      <w:kern w:val="0"/>
      <w:sz w:val="17"/>
      <w:szCs w:val="17"/>
      <w:lang w:eastAsia="cs-CZ"/>
      <w14:ligatures w14:val="none"/>
    </w:rPr>
  </w:style>
  <w:style w:type="paragraph" w:customStyle="1" w:styleId="p3">
    <w:name w:val="p3"/>
    <w:basedOn w:val="Normln"/>
    <w:rsid w:val="00DE26C6"/>
    <w:rPr>
      <w:rFonts w:ascii="Helvetica" w:eastAsia="Times New Roman" w:hAnsi="Helvetica" w:cs="Times New Roman"/>
      <w:color w:val="0B4CB4"/>
      <w:kern w:val="0"/>
      <w:sz w:val="17"/>
      <w:szCs w:val="17"/>
      <w:lang w:eastAsia="cs-CZ"/>
      <w14:ligatures w14:val="none"/>
    </w:rPr>
  </w:style>
  <w:style w:type="paragraph" w:customStyle="1" w:styleId="p4">
    <w:name w:val="p4"/>
    <w:basedOn w:val="Normln"/>
    <w:rsid w:val="00DE26C6"/>
    <w:rPr>
      <w:rFonts w:ascii="Helvetica" w:eastAsia="Times New Roman" w:hAnsi="Helvetica" w:cs="Times New Roman"/>
      <w:color w:val="000000"/>
      <w:kern w:val="0"/>
      <w:sz w:val="14"/>
      <w:szCs w:val="14"/>
      <w:lang w:eastAsia="cs-CZ"/>
      <w14:ligatures w14:val="none"/>
    </w:rPr>
  </w:style>
  <w:style w:type="character" w:customStyle="1" w:styleId="s1">
    <w:name w:val="s1"/>
    <w:basedOn w:val="Standardnpsmoodstavce"/>
    <w:rsid w:val="00DE26C6"/>
    <w:rPr>
      <w:rFonts w:ascii="Helvetica" w:hAnsi="Helvetica" w:hint="default"/>
      <w:color w:val="000000"/>
      <w:sz w:val="14"/>
      <w:szCs w:val="14"/>
    </w:rPr>
  </w:style>
  <w:style w:type="character" w:customStyle="1" w:styleId="s2">
    <w:name w:val="s2"/>
    <w:basedOn w:val="Standardnpsmoodstavce"/>
    <w:rsid w:val="00DE26C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9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1</cp:revision>
  <dcterms:created xsi:type="dcterms:W3CDTF">2025-04-16T20:20:00Z</dcterms:created>
  <dcterms:modified xsi:type="dcterms:W3CDTF">2025-04-16T20:46:00Z</dcterms:modified>
</cp:coreProperties>
</file>